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25" w:rsidRPr="00521825" w:rsidRDefault="00521825" w:rsidP="005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      MONDAY 13TH MARCH 2017</w:t>
      </w:r>
    </w:p>
    <w:p w:rsidR="00521825" w:rsidRPr="00521825" w:rsidRDefault="00521825" w:rsidP="005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1)Attending: A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Buntin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Rhodick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Rhodick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 Liddell, D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Mochrie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 Millar, E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Maclean,Cllr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Macmillan,Cllr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Philand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Cllr S Taylor, N Finlayson (Advertiser), M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Balkeen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Apologies: J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Fisher</w:t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,A</w:t>
      </w:r>
      <w:proofErr w:type="spellEnd"/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Stewart, S Watson.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2)Police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report: 105 incidents in February, 16 crime reports, Missing person enquiries ongoing. No vandalism reports.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3)Minutes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February: Proposed: I Liddell. </w:t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Seconded: A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Buntin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4)Matters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arising from minutes: none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5)Place standard: How good is your place? : This is a Government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initiative.LCC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went into pairs and filled out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questionaire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. The results will be collated and discussed at next meeting. Results from this survey will be put in a Scotland wide computer. All areas are being asked to complete these.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6)Micro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grants, discuss: Micro grants for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Achruaich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community fund. Application forms are available. The next </w:t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round of grants start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April.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7)MAI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Charles Edmonds: Charles will represent the LCC on this board. Board of Directors is in place and legal documents are in place.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8)Funding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a)coat of arms: This is still being looked into.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b)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Celtic Festival: Grants have been applied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for,for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event.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9)Correspondence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Draft of the Community Council handbook has been circulated to all CC's. 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CC annual survey will be discussed and filled out at next meeting. 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Regeneration fund down to 4 projects in each area.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ie</w:t>
      </w:r>
      <w:proofErr w:type="spellEnd"/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Safe cycle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route,Front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Green renovation, Making a pedestrian area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Collchester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square and part of Argyll street,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Macpool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redevelopment. Accurate costings to be worked out. Match funding will also be sought.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10</w:t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)A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&amp;B Council update: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Auchinlee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Nursing home, there was a </w:t>
      </w:r>
      <w:proofErr w:type="spell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possitive</w:t>
      </w:r>
      <w:proofErr w:type="spell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meeting about these issues. Nursing home will remain open till March 2018.The funding is still being looked at this time. Solutions are being sought to keep this open long term.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A&amp;B Council elections are in May.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11) AOCB</w:t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:LCC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AGM Monday 10th April 2017 at 7pm at Lochgilphead Community centre.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MAKI meeting on Thursday 30TH March, The issues being talked about will be Empty shops in Lochgilphead and also Dental treatment availability.</w:t>
      </w:r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12</w:t>
      </w:r>
      <w:proofErr w:type="gramStart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)DONM</w:t>
      </w:r>
      <w:proofErr w:type="gramEnd"/>
      <w:r w:rsidRPr="00521825">
        <w:rPr>
          <w:rFonts w:ascii="Times New Roman" w:eastAsia="Times New Roman" w:hAnsi="Times New Roman" w:cs="Times New Roman"/>
          <w:sz w:val="24"/>
          <w:szCs w:val="24"/>
          <w:lang w:eastAsia="en-GB"/>
        </w:rPr>
        <w:t>: Monday 10th April at 7pm.</w:t>
      </w:r>
    </w:p>
    <w:p w:rsidR="00263E09" w:rsidRDefault="00263E09">
      <w:bookmarkStart w:id="0" w:name="_GoBack"/>
      <w:bookmarkEnd w:id="0"/>
    </w:p>
    <w:sectPr w:rsidR="0026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25"/>
    <w:rsid w:val="00263E09"/>
    <w:rsid w:val="00521825"/>
    <w:rsid w:val="00570EA1"/>
    <w:rsid w:val="00F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Brillo oij</dc:creator>
  <cp:lastModifiedBy>Brillo oij</cp:lastModifiedBy>
  <cp:revision>1</cp:revision>
  <dcterms:created xsi:type="dcterms:W3CDTF">2019-01-18T21:56:00Z</dcterms:created>
  <dcterms:modified xsi:type="dcterms:W3CDTF">2019-01-18T21:57:00Z</dcterms:modified>
</cp:coreProperties>
</file>